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25C4" w14:textId="1E074AB8" w:rsidR="001812C0" w:rsidRDefault="00C26B19" w:rsidP="001812C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102690" wp14:editId="582F3D5F">
            <wp:simplePos x="0" y="0"/>
            <wp:positionH relativeFrom="margin">
              <wp:posOffset>4329430</wp:posOffset>
            </wp:positionH>
            <wp:positionV relativeFrom="paragraph">
              <wp:posOffset>233045</wp:posOffset>
            </wp:positionV>
            <wp:extent cx="1791114" cy="476250"/>
            <wp:effectExtent l="0" t="0" r="0" b="0"/>
            <wp:wrapNone/>
            <wp:docPr id="478159026" name="Immagine 1" descr="Immagine che contiene testo, Carattere, Elementi grafici, tipograf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159026" name="Immagine 1" descr="Immagine che contiene testo, Carattere, Elementi grafici, tipografi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114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2C0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777AB28" wp14:editId="70B1F614">
            <wp:simplePos x="0" y="0"/>
            <wp:positionH relativeFrom="margin">
              <wp:align>left</wp:align>
            </wp:positionH>
            <wp:positionV relativeFrom="paragraph">
              <wp:posOffset>-5080</wp:posOffset>
            </wp:positionV>
            <wp:extent cx="1419225" cy="1065041"/>
            <wp:effectExtent l="0" t="0" r="0" b="1905"/>
            <wp:wrapNone/>
            <wp:docPr id="1" name="Immagine 1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logo, Carattere, simbol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65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BC10F" w14:textId="2D793587" w:rsidR="001812C0" w:rsidRPr="00D413DC" w:rsidRDefault="001812C0" w:rsidP="001812C0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</w:rPr>
      </w:pPr>
    </w:p>
    <w:p w14:paraId="41E72B2F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65C33FAF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543797ED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7DBC74D4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1E30D23A" w14:textId="2D7F246F" w:rsidR="003461B1" w:rsidRPr="00CE0405" w:rsidRDefault="001812C0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CE0405">
        <w:rPr>
          <w:b/>
          <w:bCs/>
          <w:sz w:val="28"/>
          <w:szCs w:val="28"/>
        </w:rPr>
        <w:t>Comunicato stampa</w:t>
      </w:r>
    </w:p>
    <w:p w14:paraId="08D92F5D" w14:textId="3BB97CDE" w:rsidR="00CE0405" w:rsidRDefault="007D067F" w:rsidP="007D067F">
      <w:pPr>
        <w:shd w:val="clear" w:color="auto" w:fill="FFFFFF" w:themeFill="background1"/>
        <w:spacing w:before="225" w:after="225"/>
        <w:jc w:val="center"/>
        <w:rPr>
          <w:rFonts w:eastAsia="Segoe UI" w:cstheme="minorHAnsi"/>
          <w:b/>
          <w:bCs/>
          <w:sz w:val="28"/>
          <w:szCs w:val="28"/>
        </w:rPr>
      </w:pPr>
      <w:r w:rsidRPr="007D067F">
        <w:rPr>
          <w:rFonts w:eastAsia="Segoe UI" w:cstheme="minorHAnsi"/>
          <w:b/>
          <w:bCs/>
          <w:sz w:val="28"/>
          <w:szCs w:val="28"/>
        </w:rPr>
        <w:t xml:space="preserve">FIEG </w:t>
      </w:r>
      <w:r w:rsidR="00CE5E6E">
        <w:rPr>
          <w:rFonts w:eastAsia="Segoe UI" w:cstheme="minorHAnsi"/>
          <w:b/>
          <w:bCs/>
          <w:sz w:val="28"/>
          <w:szCs w:val="28"/>
        </w:rPr>
        <w:t>ha chiesto</w:t>
      </w:r>
      <w:r w:rsidR="0007445F">
        <w:rPr>
          <w:rFonts w:eastAsia="Segoe UI" w:cstheme="minorHAnsi"/>
          <w:b/>
          <w:bCs/>
          <w:sz w:val="28"/>
          <w:szCs w:val="28"/>
        </w:rPr>
        <w:t xml:space="preserve"> all’Agcom di aprire un’istruttoria davanti alla Commissione UE </w:t>
      </w:r>
      <w:r w:rsidRPr="007D067F">
        <w:rPr>
          <w:rFonts w:eastAsia="Segoe UI" w:cstheme="minorHAnsi"/>
          <w:b/>
          <w:bCs/>
          <w:sz w:val="28"/>
          <w:szCs w:val="28"/>
        </w:rPr>
        <w:t xml:space="preserve">contro </w:t>
      </w:r>
      <w:r w:rsidR="0007445F" w:rsidRPr="007D067F">
        <w:rPr>
          <w:rFonts w:eastAsia="Segoe UI" w:cstheme="minorHAnsi"/>
          <w:b/>
          <w:bCs/>
          <w:sz w:val="28"/>
          <w:szCs w:val="28"/>
        </w:rPr>
        <w:t xml:space="preserve">Google </w:t>
      </w:r>
      <w:r w:rsidRPr="007D067F">
        <w:rPr>
          <w:rFonts w:eastAsia="Segoe UI" w:cstheme="minorHAnsi"/>
          <w:b/>
          <w:bCs/>
          <w:sz w:val="28"/>
          <w:szCs w:val="28"/>
        </w:rPr>
        <w:t xml:space="preserve">AI </w:t>
      </w:r>
      <w:proofErr w:type="spellStart"/>
      <w:r w:rsidRPr="007D067F">
        <w:rPr>
          <w:rFonts w:eastAsia="Segoe UI" w:cstheme="minorHAnsi"/>
          <w:b/>
          <w:bCs/>
          <w:sz w:val="28"/>
          <w:szCs w:val="28"/>
        </w:rPr>
        <w:t>Overviews</w:t>
      </w:r>
      <w:proofErr w:type="spellEnd"/>
      <w:r w:rsidRPr="007D067F">
        <w:rPr>
          <w:rFonts w:eastAsia="Segoe UI" w:cstheme="minorHAnsi"/>
          <w:b/>
          <w:bCs/>
          <w:sz w:val="28"/>
          <w:szCs w:val="28"/>
        </w:rPr>
        <w:t xml:space="preserve"> </w:t>
      </w:r>
    </w:p>
    <w:p w14:paraId="63F84B92" w14:textId="77777777" w:rsidR="007D067F" w:rsidRPr="007D067F" w:rsidRDefault="007D067F" w:rsidP="007D067F">
      <w:pPr>
        <w:shd w:val="clear" w:color="auto" w:fill="FFFFFF" w:themeFill="background1"/>
        <w:spacing w:before="225" w:after="225"/>
        <w:jc w:val="center"/>
        <w:rPr>
          <w:rFonts w:eastAsia="Segoe UI" w:cstheme="minorHAnsi"/>
          <w:sz w:val="4"/>
          <w:szCs w:val="4"/>
        </w:rPr>
      </w:pPr>
    </w:p>
    <w:p w14:paraId="10AE358F" w14:textId="1DE59E73" w:rsidR="00CE0405" w:rsidRPr="00CE0405" w:rsidRDefault="00D413DC" w:rsidP="00CE0405">
      <w:pPr>
        <w:shd w:val="clear" w:color="auto" w:fill="FFFFFF" w:themeFill="background1"/>
        <w:spacing w:before="225" w:after="225"/>
        <w:jc w:val="both"/>
        <w:rPr>
          <w:rFonts w:eastAsia="Segoe UI" w:cstheme="minorHAnsi"/>
          <w:sz w:val="24"/>
          <w:szCs w:val="24"/>
        </w:rPr>
      </w:pPr>
      <w:bookmarkStart w:id="0" w:name="_Hlk211351661"/>
      <w:r w:rsidRPr="00A933B2">
        <w:rPr>
          <w:rFonts w:eastAsia="Segoe UI" w:cstheme="minorHAnsi"/>
          <w:sz w:val="24"/>
          <w:szCs w:val="24"/>
        </w:rPr>
        <w:t xml:space="preserve">Roma, </w:t>
      </w:r>
      <w:r w:rsidR="00C62533" w:rsidRPr="00A933B2">
        <w:rPr>
          <w:rFonts w:eastAsia="Segoe UI" w:cstheme="minorHAnsi"/>
          <w:sz w:val="24"/>
          <w:szCs w:val="24"/>
        </w:rPr>
        <w:t>1</w:t>
      </w:r>
      <w:r w:rsidR="00CE0405">
        <w:rPr>
          <w:rFonts w:eastAsia="Segoe UI" w:cstheme="minorHAnsi"/>
          <w:sz w:val="24"/>
          <w:szCs w:val="24"/>
        </w:rPr>
        <w:t xml:space="preserve">5 ottobre </w:t>
      </w:r>
      <w:r w:rsidRPr="00A933B2">
        <w:rPr>
          <w:rFonts w:eastAsia="Segoe UI" w:cstheme="minorHAnsi"/>
          <w:sz w:val="24"/>
          <w:szCs w:val="24"/>
        </w:rPr>
        <w:t xml:space="preserve">2025 - </w:t>
      </w:r>
      <w:r w:rsidR="00CE0405" w:rsidRPr="00CE0405">
        <w:rPr>
          <w:rFonts w:eastAsia="Segoe UI" w:cstheme="minorHAnsi"/>
          <w:sz w:val="24"/>
          <w:szCs w:val="24"/>
        </w:rPr>
        <w:t>Gli editori di giornali associati alla FIEG hanno presentato oggi un reclamo formale all</w:t>
      </w:r>
      <w:r w:rsidR="0007445F">
        <w:rPr>
          <w:rFonts w:eastAsia="Segoe UI" w:cstheme="minorHAnsi"/>
          <w:sz w:val="24"/>
          <w:szCs w:val="24"/>
        </w:rPr>
        <w:t>’</w:t>
      </w:r>
      <w:r w:rsidR="00CE0405" w:rsidRPr="00CE0405">
        <w:rPr>
          <w:rFonts w:eastAsia="Segoe UI" w:cstheme="minorHAnsi"/>
          <w:sz w:val="24"/>
          <w:szCs w:val="24"/>
        </w:rPr>
        <w:t xml:space="preserve">Agcom, nel suo ruolo di Coordinatore nazionale dei Servizi Digitali, contro il servizio “AI </w:t>
      </w:r>
      <w:proofErr w:type="spellStart"/>
      <w:r w:rsidR="00CE0405" w:rsidRPr="00CE0405">
        <w:rPr>
          <w:rFonts w:eastAsia="Segoe UI" w:cstheme="minorHAnsi"/>
          <w:sz w:val="24"/>
          <w:szCs w:val="24"/>
        </w:rPr>
        <w:t>Overviews</w:t>
      </w:r>
      <w:proofErr w:type="spellEnd"/>
      <w:r w:rsidR="00CE0405" w:rsidRPr="00CE0405">
        <w:rPr>
          <w:rFonts w:eastAsia="Segoe UI" w:cstheme="minorHAnsi"/>
          <w:sz w:val="24"/>
          <w:szCs w:val="24"/>
        </w:rPr>
        <w:t xml:space="preserve">” di Google. Analoga azione, promossa da ENPA, è in corso presso i Coordinatori dei Servizi Digitali di altri Paesi UE, con l’obiettivo comune e condiviso di ottenere dalla Commissione Europea </w:t>
      </w:r>
      <w:r w:rsidR="0007445F">
        <w:rPr>
          <w:rFonts w:eastAsia="Segoe UI" w:cstheme="minorHAnsi"/>
          <w:sz w:val="24"/>
          <w:szCs w:val="24"/>
        </w:rPr>
        <w:t xml:space="preserve">l’apertura di un procedimento ai sensi del DSA </w:t>
      </w:r>
      <w:r w:rsidR="0007445F" w:rsidRPr="00CE0405">
        <w:rPr>
          <w:rFonts w:eastAsia="Segoe UI" w:cstheme="minorHAnsi"/>
          <w:sz w:val="24"/>
          <w:szCs w:val="24"/>
        </w:rPr>
        <w:t>(Digital Services Act)</w:t>
      </w:r>
      <w:r w:rsidR="00CE0405" w:rsidRPr="00CE0405">
        <w:rPr>
          <w:rFonts w:eastAsia="Segoe UI" w:cstheme="minorHAnsi"/>
          <w:sz w:val="24"/>
          <w:szCs w:val="24"/>
        </w:rPr>
        <w:t>.</w:t>
      </w:r>
    </w:p>
    <w:p w14:paraId="06496E1E" w14:textId="227F90C1" w:rsidR="00CE0405" w:rsidRPr="00CE0405" w:rsidRDefault="00CE0405" w:rsidP="00CE0405">
      <w:pPr>
        <w:shd w:val="clear" w:color="auto" w:fill="FFFFFF" w:themeFill="background1"/>
        <w:spacing w:before="225" w:after="225"/>
        <w:jc w:val="both"/>
        <w:rPr>
          <w:rFonts w:eastAsia="Segoe UI" w:cstheme="minorHAnsi"/>
          <w:sz w:val="24"/>
          <w:szCs w:val="24"/>
        </w:rPr>
      </w:pPr>
      <w:r w:rsidRPr="00CE0405">
        <w:rPr>
          <w:rFonts w:eastAsia="Segoe UI" w:cstheme="minorHAnsi"/>
          <w:sz w:val="24"/>
          <w:szCs w:val="24"/>
        </w:rPr>
        <w:t>Con l</w:t>
      </w:r>
      <w:r>
        <w:rPr>
          <w:rFonts w:eastAsia="Segoe UI" w:cstheme="minorHAnsi"/>
          <w:sz w:val="24"/>
          <w:szCs w:val="24"/>
        </w:rPr>
        <w:t>’</w:t>
      </w:r>
      <w:r w:rsidRPr="00CE0405">
        <w:rPr>
          <w:rFonts w:eastAsia="Segoe UI" w:cstheme="minorHAnsi"/>
          <w:sz w:val="24"/>
          <w:szCs w:val="24"/>
        </w:rPr>
        <w:t xml:space="preserve">introduzione di AI </w:t>
      </w:r>
      <w:proofErr w:type="spellStart"/>
      <w:r w:rsidRPr="00CE0405">
        <w:rPr>
          <w:rFonts w:eastAsia="Segoe UI" w:cstheme="minorHAnsi"/>
          <w:sz w:val="24"/>
          <w:szCs w:val="24"/>
        </w:rPr>
        <w:t>Overviews</w:t>
      </w:r>
      <w:proofErr w:type="spellEnd"/>
      <w:r w:rsidRPr="00CE0405">
        <w:rPr>
          <w:rFonts w:eastAsia="Segoe UI" w:cstheme="minorHAnsi"/>
          <w:sz w:val="24"/>
          <w:szCs w:val="24"/>
        </w:rPr>
        <w:t xml:space="preserve"> in Italia, e ancor più di recente della sua funzione AI Mode, Google viola alcune disposizioni fondamentali del DSA, con effetti pregiudizievoli sugli utenti, i consumatori e le imprese italiane. </w:t>
      </w:r>
    </w:p>
    <w:p w14:paraId="3726CF48" w14:textId="3560CE04" w:rsidR="00CE0405" w:rsidRPr="00BD33E1" w:rsidRDefault="00C76BED" w:rsidP="00CE0405">
      <w:pPr>
        <w:shd w:val="clear" w:color="auto" w:fill="FFFFFF" w:themeFill="background1"/>
        <w:spacing w:before="225" w:after="225"/>
        <w:jc w:val="both"/>
        <w:rPr>
          <w:sz w:val="24"/>
          <w:szCs w:val="24"/>
        </w:rPr>
      </w:pPr>
      <w:r>
        <w:rPr>
          <w:rFonts w:eastAsia="Segoe UI" w:cstheme="minorHAnsi"/>
          <w:sz w:val="24"/>
          <w:szCs w:val="24"/>
        </w:rPr>
        <w:t>Nella nota tecnica</w:t>
      </w:r>
      <w:r w:rsidR="00CE0405" w:rsidRPr="00CE0405">
        <w:rPr>
          <w:rFonts w:eastAsia="Segoe UI" w:cstheme="minorHAnsi"/>
          <w:sz w:val="24"/>
          <w:szCs w:val="24"/>
        </w:rPr>
        <w:t xml:space="preserve"> FIEG</w:t>
      </w:r>
      <w:r>
        <w:rPr>
          <w:rFonts w:eastAsia="Segoe UI" w:cstheme="minorHAnsi"/>
          <w:sz w:val="24"/>
          <w:szCs w:val="24"/>
        </w:rPr>
        <w:t xml:space="preserve"> </w:t>
      </w:r>
      <w:r w:rsidR="00CE0405" w:rsidRPr="00CE0405">
        <w:rPr>
          <w:rFonts w:eastAsia="Segoe UI" w:cstheme="minorHAnsi"/>
          <w:sz w:val="24"/>
          <w:szCs w:val="24"/>
        </w:rPr>
        <w:t>spiega come Google stia diventando un ‘</w:t>
      </w:r>
      <w:proofErr w:type="spellStart"/>
      <w:r w:rsidR="00CE0405" w:rsidRPr="00CE0405">
        <w:rPr>
          <w:rFonts w:eastAsia="Segoe UI" w:cstheme="minorHAnsi"/>
          <w:sz w:val="24"/>
          <w:szCs w:val="24"/>
        </w:rPr>
        <w:t>traffic</w:t>
      </w:r>
      <w:proofErr w:type="spellEnd"/>
      <w:r w:rsidR="00CE0405" w:rsidRPr="00CE0405">
        <w:rPr>
          <w:rFonts w:eastAsia="Segoe UI" w:cstheme="minorHAnsi"/>
          <w:sz w:val="24"/>
          <w:szCs w:val="24"/>
        </w:rPr>
        <w:t xml:space="preserve"> killer</w:t>
      </w:r>
      <w:r w:rsidR="00731DB6">
        <w:rPr>
          <w:rFonts w:eastAsia="Segoe UI" w:cstheme="minorHAnsi"/>
          <w:sz w:val="24"/>
          <w:szCs w:val="24"/>
        </w:rPr>
        <w:t>’</w:t>
      </w:r>
      <w:r w:rsidR="00CE0405" w:rsidRPr="00CE0405">
        <w:rPr>
          <w:rFonts w:eastAsia="Segoe UI" w:cstheme="minorHAnsi"/>
          <w:sz w:val="24"/>
          <w:szCs w:val="24"/>
        </w:rPr>
        <w:t>: Google sta anteponendo le sue risposte AI alle query degli utenti integrandole direttamente nell'elenco dei risultati, senza dover cliccare sulle fonti originali, ossia i siti degli editori. Stiamo parlando di un prodotto che non solo si pone in diretta concorrenza con i contenuti prodotti dalle aziende editoriali ma che determina anche una riduzione della loro visibilità e reperibilità, e quindi dei relativi introiti pubblicitari, minacciando il loro rifinanziamento. Ciò ha gravi conseguenze per la sostenibilità economica e la diversità dei media, con tutti i rischi correlati alla mancanza di trasparenza e al proliferare dei fenomeni di disinformazione nel dibattito democratico</w:t>
      </w:r>
      <w:r w:rsidR="00CE0405">
        <w:rPr>
          <w:rFonts w:eastAsia="Segoe UI" w:cstheme="minorHAnsi"/>
          <w:sz w:val="24"/>
          <w:szCs w:val="24"/>
        </w:rPr>
        <w:t>.</w:t>
      </w:r>
      <w:bookmarkEnd w:id="0"/>
    </w:p>
    <w:sectPr w:rsidR="00CE0405" w:rsidRPr="00BD33E1" w:rsidSect="006310BF">
      <w:pgSz w:w="11906" w:h="16838"/>
      <w:pgMar w:top="141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A58"/>
    <w:multiLevelType w:val="hybridMultilevel"/>
    <w:tmpl w:val="004823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7506"/>
    <w:multiLevelType w:val="multilevel"/>
    <w:tmpl w:val="730E8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65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95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C0"/>
    <w:rsid w:val="00017243"/>
    <w:rsid w:val="0007445F"/>
    <w:rsid w:val="000B5C01"/>
    <w:rsid w:val="000B7D71"/>
    <w:rsid w:val="000C6506"/>
    <w:rsid w:val="001812C0"/>
    <w:rsid w:val="001962B7"/>
    <w:rsid w:val="001D50C9"/>
    <w:rsid w:val="002013DC"/>
    <w:rsid w:val="0027794C"/>
    <w:rsid w:val="002A04D9"/>
    <w:rsid w:val="002D784E"/>
    <w:rsid w:val="002E17B9"/>
    <w:rsid w:val="0034349B"/>
    <w:rsid w:val="003461B1"/>
    <w:rsid w:val="00394547"/>
    <w:rsid w:val="003E0C00"/>
    <w:rsid w:val="00423194"/>
    <w:rsid w:val="00452044"/>
    <w:rsid w:val="00463A74"/>
    <w:rsid w:val="004910E9"/>
    <w:rsid w:val="004D48A0"/>
    <w:rsid w:val="004F0852"/>
    <w:rsid w:val="00560C54"/>
    <w:rsid w:val="005729B4"/>
    <w:rsid w:val="00594C30"/>
    <w:rsid w:val="005A68CF"/>
    <w:rsid w:val="006310BF"/>
    <w:rsid w:val="0067063B"/>
    <w:rsid w:val="00731DB6"/>
    <w:rsid w:val="00735694"/>
    <w:rsid w:val="00771F57"/>
    <w:rsid w:val="007871BC"/>
    <w:rsid w:val="007D067F"/>
    <w:rsid w:val="009151BA"/>
    <w:rsid w:val="009156AD"/>
    <w:rsid w:val="009C359A"/>
    <w:rsid w:val="009D1910"/>
    <w:rsid w:val="009E040C"/>
    <w:rsid w:val="00A4014B"/>
    <w:rsid w:val="00A933B2"/>
    <w:rsid w:val="00A94B84"/>
    <w:rsid w:val="00AD08CA"/>
    <w:rsid w:val="00B0602B"/>
    <w:rsid w:val="00BD33E1"/>
    <w:rsid w:val="00C26B19"/>
    <w:rsid w:val="00C32B11"/>
    <w:rsid w:val="00C32E6F"/>
    <w:rsid w:val="00C5788C"/>
    <w:rsid w:val="00C6252B"/>
    <w:rsid w:val="00C62533"/>
    <w:rsid w:val="00C76BED"/>
    <w:rsid w:val="00CA6315"/>
    <w:rsid w:val="00CB05E7"/>
    <w:rsid w:val="00CC30B5"/>
    <w:rsid w:val="00CE0405"/>
    <w:rsid w:val="00CE5E6E"/>
    <w:rsid w:val="00D413DC"/>
    <w:rsid w:val="00DF4973"/>
    <w:rsid w:val="00EA121E"/>
    <w:rsid w:val="00EF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AF38"/>
  <w15:chartTrackingRefBased/>
  <w15:docId w15:val="{E195C5B8-5FFB-445A-A9B5-7F9EB55C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12C0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812C0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D08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08C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06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FIEG</dc:creator>
  <cp:keywords/>
  <dc:description/>
  <cp:lastModifiedBy>Jlenia Sellitri</cp:lastModifiedBy>
  <cp:revision>3</cp:revision>
  <dcterms:created xsi:type="dcterms:W3CDTF">2025-10-14T14:52:00Z</dcterms:created>
  <dcterms:modified xsi:type="dcterms:W3CDTF">2025-10-15T10:44:00Z</dcterms:modified>
</cp:coreProperties>
</file>